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市场化</w:t>
      </w:r>
      <w:r>
        <w:rPr>
          <w:rFonts w:ascii="黑体" w:hAnsi="黑体" w:eastAsia="黑体"/>
          <w:sz w:val="36"/>
          <w:szCs w:val="36"/>
        </w:rPr>
        <w:t>选聘</w:t>
      </w:r>
      <w:r>
        <w:rPr>
          <w:rFonts w:hint="eastAsia" w:ascii="黑体" w:hAnsi="黑体" w:eastAsia="黑体"/>
          <w:sz w:val="36"/>
          <w:szCs w:val="36"/>
        </w:rPr>
        <w:t>宁波城建投资控股有限公司职业</w:t>
      </w:r>
      <w:r>
        <w:rPr>
          <w:rFonts w:ascii="黑体" w:hAnsi="黑体" w:eastAsia="黑体"/>
          <w:sz w:val="36"/>
          <w:szCs w:val="36"/>
        </w:rPr>
        <w:t>经理人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FC4C92"/>
    <w:rsid w:val="5B4B7820"/>
    <w:rsid w:val="5BC94C0B"/>
    <w:rsid w:val="5CFA35C7"/>
    <w:rsid w:val="5E976F83"/>
    <w:rsid w:val="5FDF3A02"/>
    <w:rsid w:val="60957022"/>
    <w:rsid w:val="63A96204"/>
    <w:rsid w:val="66FE1FF8"/>
    <w:rsid w:val="678076CB"/>
    <w:rsid w:val="68C158AC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3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杨海娜</cp:lastModifiedBy>
  <cp:lastPrinted>2021-07-12T08:39:00Z</cp:lastPrinted>
  <dcterms:modified xsi:type="dcterms:W3CDTF">2022-11-21T07:43:19Z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